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878" w:rsidRPr="00C812A9" w:rsidP="00CA287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224-2101</w:t>
      </w:r>
      <w:r w:rsidRPr="00C812A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A2878" w:rsidP="00CA2878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86MS0007-01-2025-000503-70</w:t>
      </w:r>
    </w:p>
    <w:p w:rsidR="00CA2878" w:rsidRPr="007145C7" w:rsidP="00CA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CA2878" w:rsidRPr="007145C7" w:rsidP="00CA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26 февраля 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7145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Нижневартовск,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Ховрина Владимир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Сергеевича, 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ода рождения, уроженца </w:t>
      </w:r>
      <w:r w:rsidR="006239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работающего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</w:t>
      </w:r>
      <w:r w:rsidR="006239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зарегистрированного и пр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оживающего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адресу: </w:t>
      </w:r>
      <w:r w:rsidR="006239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водительское удостоверение </w:t>
      </w:r>
      <w:r w:rsidR="00623948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A2878" w:rsidRPr="007145C7" w:rsidP="00CA287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В.С.,</w:t>
      </w:r>
      <w:r w:rsidR="002A5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18.01.2025 года в </w:t>
      </w:r>
      <w:r w:rsidR="00A3714E">
        <w:rPr>
          <w:rFonts w:ascii="Times New Roman" w:eastAsia="Times New Roman" w:hAnsi="Times New Roman" w:cs="Times New Roman"/>
          <w:sz w:val="27"/>
          <w:szCs w:val="27"/>
          <w:lang w:eastAsia="ru-RU"/>
        </w:rPr>
        <w:t>18:03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районе </w:t>
      </w:r>
      <w:r w:rsidR="00A3714E">
        <w:rPr>
          <w:rFonts w:ascii="Times New Roman" w:eastAsia="Times New Roman" w:hAnsi="Times New Roman" w:cs="Times New Roman"/>
          <w:sz w:val="27"/>
          <w:szCs w:val="27"/>
          <w:lang w:eastAsia="ru-RU"/>
        </w:rPr>
        <w:t>176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км автодороги </w:t>
      </w:r>
      <w:r w:rsidR="00A3714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Сургут-Нижневартовс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A53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Нижневартовский район,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управляя автомобилем «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в нарушение п.</w:t>
      </w:r>
      <w:r w:rsidR="00A371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п. 9.1(1),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11.4 Правил дорожного движения, совершил обгон впереди движущегося транспортного средства с выездом на полосу дороги, предназначенную для встречного движения на </w:t>
      </w:r>
      <w:r w:rsidR="00A371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мосту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обозначе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нным дорожным знак</w:t>
      </w:r>
      <w:r w:rsidR="00A371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ом 6.11, а также 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нарушив требования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дорожной разметк</w:t>
      </w:r>
      <w:r w:rsidR="00A3714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1.1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по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вторно в течение года.</w:t>
      </w:r>
    </w:p>
    <w:p w:rsidR="00CA2878" w:rsidRPr="007145C7" w:rsidP="00CA287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На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>е</w:t>
      </w:r>
      <w:r w:rsidRPr="007145C7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ru-RU"/>
        </w:rPr>
        <w:t xml:space="preserve"> дела об административном правонарушении </w:t>
      </w:r>
      <w:r w:rsidR="002E4886"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>Ховрин В.С.</w:t>
      </w:r>
      <w:r w:rsidRPr="007145C7"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FF0000"/>
          <w:sz w:val="27"/>
          <w:szCs w:val="27"/>
          <w:lang w:eastAsia="ru-RU"/>
        </w:rPr>
        <w:t xml:space="preserve">не явился, извещен надлежащим образом смс-сообщением. </w:t>
      </w:r>
    </w:p>
    <w:p w:rsidR="00CA2878" w:rsidRPr="007145C7" w:rsidP="00CA287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MS Mincho" w:hAnsi="Times New Roman" w:cs="Times New Roman"/>
          <w:color w:val="262626" w:themeColor="text1" w:themeTint="D9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Мировой судья, исследовав доказательства по делу, приходит к следующему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A2878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86 ХМ </w:t>
      </w:r>
      <w:r w:rsidR="002E4886">
        <w:rPr>
          <w:rFonts w:ascii="Times New Roman" w:eastAsia="Times New Roman" w:hAnsi="Times New Roman" w:cs="Times New Roman"/>
          <w:sz w:val="27"/>
          <w:szCs w:val="27"/>
          <w:lang w:eastAsia="ru-RU"/>
        </w:rPr>
        <w:t>647592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от </w:t>
      </w:r>
      <w:r w:rsidR="002E4886">
        <w:rPr>
          <w:rFonts w:ascii="Times New Roman" w:eastAsia="Times New Roman" w:hAnsi="Times New Roman" w:cs="Times New Roman"/>
          <w:sz w:val="27"/>
          <w:szCs w:val="27"/>
          <w:lang w:eastAsia="ru-RU"/>
        </w:rPr>
        <w:t>18.01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которым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ознакомлен. Последнему были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ив самого себя (ст. 51 Конституции РФ), о чем в протоколе имеется его подпись, замечаний не указал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353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объяснении указал, что </w:t>
      </w:r>
      <w:r w:rsidR="002E488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 предыдущему нарушению произвёл оплату штрафа в полном объеме в 2023 году;</w:t>
      </w:r>
    </w:p>
    <w:p w:rsidR="002E4886" w:rsidRPr="00E24A19" w:rsidP="002E48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</w:t>
      </w:r>
      <w:r w:rsidR="00DD631B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«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мосту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обозначе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нным дорожным знаком 6.11, а также  в зоне действия 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дорожной разметк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 w:rsidR="00DD6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Ховрин В.С.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53B8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дислокаци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 дорожных знаков, согласно которой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районе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48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176 км автодороги Сургут-Нижневартовск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имеется 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мост</w:t>
      </w:r>
      <w:r w:rsidRPr="007145C7"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обозначе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нный дорожным знаком 6.11, а</w:t>
      </w:r>
      <w:r w:rsidR="001164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также 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ая</w:t>
      </w:r>
      <w:r w:rsidRPr="007145C7"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разметк</w:t>
      </w:r>
      <w:r w:rsidR="002E488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 1.1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:rsidR="00CA2878" w:rsidRPr="007145C7" w:rsidP="00CA2878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копию постановления по делу об административном правонарушении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мирового судьи судебного участка №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1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Нижневартовского судебного района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города окружного значения Нижневартовска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>ХМАО – Югры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по делу 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№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680-2101/2023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от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31.05.2023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, из которого следует, что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>признан виновным в совершении административного правонарушения, предусмотренного ч. 4 ст. 12.15 Кодекса РФ об административных правонарушениях, и ему назначено наказание в виде административного штрафа в раз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мере 5000 рублей. Постановление вступило в законную силу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11.07.2023.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Штраф уплачен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16.02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2024; 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государственный регистрационный знак </w:t>
      </w:r>
      <w:r w:rsidR="0062394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совершает манёвр обгона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мосту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обозначе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нным дорожным знаком 6.11, а также  в зоне действия </w:t>
      </w:r>
      <w:r w:rsidRPr="007145C7"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дорожной разметк</w:t>
      </w:r>
      <w:r w:rsidR="00DD63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1.1</w:t>
      </w:r>
      <w:r w:rsidR="00DD631B">
        <w:rPr>
          <w:rFonts w:ascii="Times New Roman" w:hAnsi="Times New Roman" w:cs="Times New Roman"/>
          <w:sz w:val="28"/>
          <w:szCs w:val="28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 последующим возвраще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нием на ранее занимаемую полосу.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диспозиции ч.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4 ст.12.15 Кодекса РФ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установлена ответственность ч.3 ст.12.15 КоАП РФ.</w:t>
      </w:r>
    </w:p>
    <w:p w:rsidR="00CA2878" w:rsidRPr="007145C7" w:rsidP="00CA28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Arial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ечного движения, транспортное средство располагалось на ней в нарушение Правил дорожного движения Российской Федерации.</w:t>
      </w:r>
      <w:r w:rsidRPr="007145C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7145C7">
          <w:rPr>
            <w:rFonts w:ascii="Times New Roman" w:eastAsia="Times New Roman" w:hAnsi="Times New Roman" w:cs="Arial"/>
            <w:bCs/>
            <w:sz w:val="27"/>
            <w:szCs w:val="27"/>
            <w:lang w:eastAsia="ru-RU"/>
          </w:rPr>
          <w:t>ПДД</w:t>
        </w:r>
      </w:hyperlink>
      <w:r w:rsidRPr="007145C7">
        <w:rPr>
          <w:rFonts w:ascii="Times New Roman" w:eastAsia="Times New Roman" w:hAnsi="Times New Roman" w:cs="Arial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CA2878" w:rsidRPr="007145C7" w:rsidP="00CA2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о чем свидетельствует характер санкции данной статьи, предусматривающей наказание т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олько в виде лишения права управления транспортными средствами. Во взаимосвязи со </w:t>
      </w:r>
      <w:hyperlink r:id="rId5" w:history="1">
        <w:r w:rsidRPr="007145C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 2.1</w:t>
        </w:r>
      </w:hyperlink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6" w:history="1">
        <w:r w:rsidRPr="007145C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ответственности подлежат лица, совершившие соответствующее деяние как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умышленно, так и по неосторожности.</w:t>
      </w:r>
    </w:p>
    <w:p w:rsidR="00CA2878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п. </w:t>
      </w:r>
      <w:r w:rsidRPr="007145C7">
        <w:rPr>
          <w:rFonts w:ascii="Times New Roman" w:hAnsi="Times New Roman" w:cs="Times New Roman"/>
          <w:color w:val="000000"/>
          <w:sz w:val="27"/>
          <w:szCs w:val="27"/>
        </w:rPr>
        <w:t xml:space="preserve">11.4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 дорожного движения РФ</w:t>
      </w:r>
      <w:r w:rsidRPr="007145C7">
        <w:rPr>
          <w:rFonts w:ascii="Times New Roman" w:hAnsi="Times New Roman" w:cs="Times New Roman"/>
          <w:color w:val="000000"/>
          <w:sz w:val="27"/>
          <w:szCs w:val="27"/>
        </w:rPr>
        <w:t xml:space="preserve">, обгон запрещен: </w:t>
      </w:r>
      <w:r w:rsidRPr="007145C7">
        <w:rPr>
          <w:rFonts w:ascii="Times New Roman" w:hAnsi="Times New Roman" w:cs="Times New Roman"/>
          <w:color w:val="0D0D0D" w:themeColor="text1" w:themeTint="F2"/>
          <w:sz w:val="27"/>
          <w:szCs w:val="27"/>
          <w:shd w:val="clear" w:color="auto" w:fill="FFFFFF"/>
        </w:rPr>
        <w:t>на пешеходных переходах</w:t>
      </w:r>
      <w:r w:rsidRPr="007145C7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1164C8" w:rsidP="0011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CA2878" w:rsidRPr="007145C7" w:rsidP="00116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встречного движения, и последующим возвращением на ранее занимаемую полосу (сторону проезжей части).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рассмотрении дела об административном правонарушении установлено, что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совершил манёвр обгона с выездом на полосу дороги, предназначенн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ую для встречного движения на пешеходном переходе.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A2878" w:rsidRPr="007145C7" w:rsidP="00CA2878">
      <w:pPr>
        <w:autoSpaceDE w:val="0"/>
        <w:autoSpaceDN w:val="0"/>
        <w:adjustRightInd w:val="0"/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постановления по делу об административном правонарушении от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31.05.2023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следует, что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виновным в совершении административного правонарушения, предусмотренного ч. 4 ст. 12.15 Кодекса РФ об административных правонарушениях, ему назначено наказание в виде 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>административного штрафа в размере 5000 рублей. Постановление вступи</w:t>
      </w: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ло в законную силу </w:t>
      </w:r>
      <w:r w:rsidR="00DD631B">
        <w:rPr>
          <w:rFonts w:ascii="Times New Roman" w:eastAsia="MS Mincho" w:hAnsi="Times New Roman" w:cs="Times New Roman"/>
          <w:sz w:val="27"/>
          <w:szCs w:val="27"/>
          <w:lang w:eastAsia="ru-RU"/>
        </w:rPr>
        <w:t>11.07.2023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MS Mincho" w:hAnsi="Times New Roman" w:cs="Times New Roman"/>
          <w:sz w:val="27"/>
          <w:szCs w:val="27"/>
          <w:lang w:eastAsia="ru-RU"/>
        </w:rPr>
        <w:t>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color w:val="262626" w:themeColor="text1" w:themeTint="D9"/>
          <w:sz w:val="27"/>
          <w:szCs w:val="27"/>
          <w:lang w:eastAsia="ru-RU"/>
        </w:rPr>
        <w:t xml:space="preserve">Следовательно, совершив обгон транспортного </w:t>
      </w:r>
      <w:r w:rsidR="001164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в нарушение п.п. 9.1 (1) и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11.4 Правил дорожного движения РФ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09.01.2025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D631B">
        <w:rPr>
          <w:rFonts w:ascii="Times New Roman" w:eastAsia="Times New Roman" w:hAnsi="Times New Roman" w:cs="Times New Roman"/>
          <w:sz w:val="27"/>
          <w:szCs w:val="27"/>
          <w:lang w:eastAsia="ru-RU"/>
        </w:rPr>
        <w:t>Ховрин В.С.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совершил административное правонарушение, предусмотренное ч. 5 ст. 12.15 Кодекса РФ об административных правонарушениях – повторное совершение административного правонарушения, предусмотренного ч. 4 ст. 12.15 Кодекса РФ об административных правонарушениях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 что предусмотрено наказание в виде лишения права управления транспортными средствами на срок один год.</w:t>
      </w:r>
    </w:p>
    <w:p w:rsidR="00CA2878" w:rsidRPr="008A498D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="00DD631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Ховриным В.С.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5 ст. 12.15 Кодекса РФ об административных правонарушениях, доказана протоколом об адм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инистративном правонарушении, видеофиксацией, дислокацией дорожных знаков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по делу об административном правонарушении от </w:t>
      </w:r>
      <w:r w:rsidR="00DD631B">
        <w:rPr>
          <w:rFonts w:ascii="Times New Roman" w:eastAsia="Times New Roman" w:hAnsi="Times New Roman" w:cs="Times New Roman"/>
          <w:sz w:val="26"/>
          <w:szCs w:val="26"/>
          <w:lang w:eastAsia="ru-RU"/>
        </w:rPr>
        <w:t>31.05.2023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A2878" w:rsidRPr="008A498D" w:rsidP="00CA28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498D">
        <w:rPr>
          <w:rFonts w:ascii="Times New Roman" w:hAnsi="Times New Roman" w:cs="Times New Roman"/>
          <w:color w:val="000000"/>
          <w:sz w:val="26"/>
          <w:szCs w:val="26"/>
        </w:rPr>
        <w:t>Данные доказательства собраны в соответствии с законодательством, содержат полные и последовательные с</w:t>
      </w:r>
      <w:r w:rsidRPr="008A498D">
        <w:rPr>
          <w:rFonts w:ascii="Times New Roman" w:hAnsi="Times New Roman" w:cs="Times New Roman"/>
          <w:color w:val="000000"/>
          <w:sz w:val="26"/>
          <w:szCs w:val="26"/>
        </w:rPr>
        <w:t xml:space="preserve">ведения о том, что </w:t>
      </w:r>
      <w:r w:rsidR="00DD631B">
        <w:rPr>
          <w:rFonts w:ascii="Times New Roman" w:hAnsi="Times New Roman" w:cs="Times New Roman"/>
          <w:color w:val="000000"/>
          <w:sz w:val="26"/>
          <w:szCs w:val="26"/>
        </w:rPr>
        <w:t>Ховрин В.С.</w:t>
      </w:r>
      <w:r w:rsidRPr="008A498D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выезд на полосу встречного движения в нарушение ПДД. Каких-либо нарушений требований закона со стороны сотрудников полиции при просмотре видеозаписи, а также при изучении материалов дела  не установлено. Доказательст</w:t>
      </w:r>
      <w:r w:rsidRPr="008A498D">
        <w:rPr>
          <w:rFonts w:ascii="Times New Roman" w:hAnsi="Times New Roman" w:cs="Times New Roman"/>
          <w:color w:val="000000"/>
          <w:sz w:val="26"/>
          <w:szCs w:val="26"/>
        </w:rPr>
        <w:t>ва согласуются друг с другом и сомнений не вызывают.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Объективная сторона административного правонарушения, предусмотренного ч. 5 ст. 12.15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4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состоит в том, что лицо совершает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правонарушение, пр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едусмотренное ч. 4 ст. 12.15 Кодекса РФ об административных правонарушениях, в течение года после того, как было признано виновным и подвергнуто наказанию по ч. 4 ст. 12.15 Кодекса РФ об административных правонарушениях.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 и отягчаю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щих  административную ответственность, предусмотренных статьями 4.2 и 4.3 КоАП РФ, мировой судья не усматривает.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ельств, смягчающих и отягчающих административную ответственность, и приходит к выводу о назначении административного наказания в виде лишения права управления транспортными средствами.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29.10 и 32.7 Кодекса Российской Федерации об админис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тративных правонарушениях, мировой судья </w:t>
      </w:r>
    </w:p>
    <w:p w:rsidR="00CA2878" w:rsidRPr="007145C7" w:rsidP="00CA2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A2878" w:rsidRPr="007145C7" w:rsidP="00CA2878">
      <w:pPr>
        <w:spacing w:after="0" w:line="240" w:lineRule="auto"/>
        <w:ind w:right="21"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A2878" w:rsidRPr="007145C7" w:rsidP="00CA2878">
      <w:pPr>
        <w:spacing w:after="0" w:line="240" w:lineRule="auto"/>
        <w:ind w:right="21" w:firstLine="540"/>
        <w:jc w:val="both"/>
        <w:rPr>
          <w:rFonts w:ascii="Times New Roman" w:eastAsia="MS Mincho" w:hAnsi="Times New Roman" w:cs="Times New Roman"/>
          <w:bCs/>
          <w:sz w:val="27"/>
          <w:szCs w:val="27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Ховрина Владимира Сергеевича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5 ст. 12.15 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  <w:r w:rsidRPr="007145C7">
        <w:rPr>
          <w:rFonts w:ascii="Times New Roman" w:eastAsia="MS Mincho" w:hAnsi="Times New Roman" w:cs="Times New Roman"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MS Mincho" w:hAnsi="Times New Roman" w:cs="Times New Roman"/>
          <w:sz w:val="27"/>
          <w:szCs w:val="27"/>
          <w:lang w:val="x-none" w:eastAsia="ru-RU"/>
        </w:rPr>
        <w:t xml:space="preserve">и назначить ему административное наказание в виде лишения права управления транспортными средствами сроком на 1 (один) год.  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Течение срока лишения права управления транспортными средствами начинается со дня вступления постановления в законную силу, при ус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уклонения лица, лишенного специаль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им этот вид административного наказания, заявления лица об утрате указанных документов.</w:t>
      </w:r>
    </w:p>
    <w:p w:rsidR="00CA2878" w:rsidRPr="007145C7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</w:t>
      </w:r>
      <w:r w:rsidRPr="007145C7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участка №1.</w:t>
      </w:r>
    </w:p>
    <w:p w:rsidR="00CA2878" w:rsidRPr="00F00432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878" w:rsidRPr="00F00432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878" w:rsidRPr="009038AE" w:rsidP="00CA2878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/подпись/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CA2878" w:rsidRPr="00F57600" w:rsidP="00CA2878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CA2878" w:rsidRPr="002555E2" w:rsidP="00CA2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DD631B">
        <w:rPr>
          <w:rFonts w:ascii="Times New Roman" w:hAnsi="Times New Roman" w:cs="Times New Roman"/>
          <w:color w:val="000099"/>
          <w:sz w:val="20"/>
          <w:szCs w:val="27"/>
        </w:rPr>
        <w:t>224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>
        <w:rPr>
          <w:rFonts w:ascii="Times New Roman" w:hAnsi="Times New Roman" w:cs="Times New Roman"/>
          <w:color w:val="000099"/>
          <w:sz w:val="20"/>
          <w:szCs w:val="27"/>
        </w:rPr>
        <w:t>01/2025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CA2878" w:rsidP="00CA2878">
      <w:pPr>
        <w:spacing w:after="0" w:line="240" w:lineRule="auto"/>
        <w:ind w:right="-5"/>
      </w:pPr>
    </w:p>
    <w:p w:rsidR="00CA2878" w:rsidP="00CA2878"/>
    <w:p w:rsidR="00E129F3"/>
    <w:sectPr w:rsidSect="00E16B74">
      <w:headerReference w:type="even" r:id="rId7"/>
      <w:headerReference w:type="default" r:id="rId8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948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78"/>
    <w:rsid w:val="001164C8"/>
    <w:rsid w:val="002555E2"/>
    <w:rsid w:val="002A532E"/>
    <w:rsid w:val="002A68AE"/>
    <w:rsid w:val="002E4886"/>
    <w:rsid w:val="00510DC6"/>
    <w:rsid w:val="00623948"/>
    <w:rsid w:val="006353B8"/>
    <w:rsid w:val="007145C7"/>
    <w:rsid w:val="008A498D"/>
    <w:rsid w:val="009038AE"/>
    <w:rsid w:val="00A3714E"/>
    <w:rsid w:val="00A621E0"/>
    <w:rsid w:val="00A81D3B"/>
    <w:rsid w:val="00C812A9"/>
    <w:rsid w:val="00CA2878"/>
    <w:rsid w:val="00DD631B"/>
    <w:rsid w:val="00E129F3"/>
    <w:rsid w:val="00E16B74"/>
    <w:rsid w:val="00E24A19"/>
    <w:rsid w:val="00EB1411"/>
    <w:rsid w:val="00F00432"/>
    <w:rsid w:val="00F57600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2BBBD3-2DBF-46A4-9CA1-8DD106EB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A28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A2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A2878"/>
  </w:style>
  <w:style w:type="paragraph" w:styleId="Footer">
    <w:name w:val="footer"/>
    <w:basedOn w:val="Normal"/>
    <w:link w:val="a0"/>
    <w:uiPriority w:val="99"/>
    <w:unhideWhenUsed/>
    <w:rsid w:val="00E1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16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